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A7" w:rsidRDefault="007615A7" w:rsidP="00761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15A7" w:rsidRDefault="007615A7" w:rsidP="00761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756" w:rsidRDefault="007615A7" w:rsidP="00761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913">
        <w:rPr>
          <w:rFonts w:ascii="Times New Roman" w:hAnsi="Times New Roman" w:cs="Times New Roman"/>
          <w:b/>
          <w:sz w:val="28"/>
          <w:szCs w:val="28"/>
        </w:rPr>
        <w:t>В Госдуму внесен проект изменений в Трудовой кодекс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которому время, фактически отработанное работников, работающим в режиме ненормированного рабочего дня, за пределами установленной для данного работника продолжительности рабочего дня (смены), не должно суммарно превышать 120 часов в год.</w:t>
      </w:r>
    </w:p>
    <w:p w:rsidR="007615A7" w:rsidRDefault="007615A7" w:rsidP="00761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работодатель будет обязан обеспечить точный учет времени, фактически отработанного каждым работником, работающим в режиме ненормированного рабочего дня, за пределами установленной для данного работника продолжительности рабочего дня (смены). </w:t>
      </w:r>
      <w:bookmarkStart w:id="0" w:name="_GoBack"/>
      <w:bookmarkEnd w:id="0"/>
    </w:p>
    <w:sectPr w:rsidR="0076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7"/>
    <w:rsid w:val="00017756"/>
    <w:rsid w:val="00256895"/>
    <w:rsid w:val="007615A7"/>
    <w:rsid w:val="00D41913"/>
    <w:rsid w:val="00E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26717-2473-4F5E-A638-6126F059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s.alekseeva</cp:lastModifiedBy>
  <cp:revision>2</cp:revision>
  <dcterms:created xsi:type="dcterms:W3CDTF">2024-08-05T07:17:00Z</dcterms:created>
  <dcterms:modified xsi:type="dcterms:W3CDTF">2024-08-08T11:36:00Z</dcterms:modified>
</cp:coreProperties>
</file>